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0AD2" w14:textId="2219BB2C" w:rsidR="0034769D" w:rsidRPr="00CF5EE3" w:rsidRDefault="00E95253" w:rsidP="00E95253">
      <w:pPr>
        <w:jc w:val="center"/>
        <w:rPr>
          <w:rFonts w:ascii="Palatino Linotype" w:hAnsi="Palatino Linotype"/>
          <w:sz w:val="26"/>
          <w:szCs w:val="26"/>
        </w:rPr>
      </w:pPr>
      <w:r w:rsidRPr="00CF5EE3">
        <w:rPr>
          <w:rFonts w:ascii="Palatino Linotype" w:hAnsi="Palatino Linotype"/>
          <w:sz w:val="26"/>
          <w:szCs w:val="26"/>
        </w:rPr>
        <w:t>Application to Use On-Premises Facilities for Research, Scholarship or Creative Activities</w:t>
      </w:r>
    </w:p>
    <w:p w14:paraId="13D7925E" w14:textId="3B3D9A3D" w:rsidR="00E95253" w:rsidRPr="00CF5EE3" w:rsidRDefault="00E95253" w:rsidP="00E95253">
      <w:pPr>
        <w:jc w:val="center"/>
        <w:rPr>
          <w:rFonts w:ascii="Palatino Linotype" w:hAnsi="Palatino Linotype"/>
          <w:sz w:val="26"/>
          <w:szCs w:val="26"/>
        </w:rPr>
      </w:pPr>
      <w:r w:rsidRPr="00CF5EE3">
        <w:rPr>
          <w:rFonts w:ascii="Palatino Linotype" w:hAnsi="Palatino Linotype"/>
          <w:sz w:val="26"/>
          <w:szCs w:val="26"/>
        </w:rPr>
        <w:t>Under Washington State’s Stay Home, Stay Healthy Order</w:t>
      </w:r>
    </w:p>
    <w:p w14:paraId="4552E8A8" w14:textId="18B44E59" w:rsidR="00E95253" w:rsidRPr="00E95253" w:rsidRDefault="00E95253" w:rsidP="00E95253">
      <w:pPr>
        <w:jc w:val="center"/>
        <w:rPr>
          <w:rFonts w:ascii="Palatino Linotype" w:hAnsi="Palatino Linotype"/>
          <w:sz w:val="26"/>
          <w:szCs w:val="26"/>
        </w:rPr>
      </w:pPr>
    </w:p>
    <w:p w14:paraId="582E7396" w14:textId="376D821A" w:rsidR="00E95253" w:rsidRPr="00CF5EE3" w:rsidRDefault="00E95253" w:rsidP="00E95253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CF5EE3">
        <w:rPr>
          <w:rFonts w:ascii="Palatino Linotype" w:hAnsi="Palatino Linotype"/>
          <w:b/>
          <w:bCs/>
          <w:sz w:val="26"/>
          <w:szCs w:val="26"/>
        </w:rPr>
        <w:t>Western Washington University</w:t>
      </w:r>
    </w:p>
    <w:p w14:paraId="78EB79E6" w14:textId="77777777" w:rsidR="00E95253" w:rsidRDefault="00E95253" w:rsidP="00E95253">
      <w:pPr>
        <w:jc w:val="center"/>
        <w:rPr>
          <w:rFonts w:ascii="Palatino Linotype" w:hAnsi="Palatino Linotype"/>
        </w:rPr>
      </w:pPr>
    </w:p>
    <w:p w14:paraId="7F24F995" w14:textId="498B1D2F" w:rsidR="00E95253" w:rsidRPr="00E95253" w:rsidRDefault="00E95253" w:rsidP="00E95253">
      <w:pPr>
        <w:jc w:val="center"/>
        <w:rPr>
          <w:rFonts w:ascii="Palatino Linotype" w:hAnsi="Palatino Linotype"/>
        </w:rPr>
      </w:pPr>
      <w:r w:rsidRPr="00E95253">
        <w:rPr>
          <w:rFonts w:ascii="Palatino Linotype" w:hAnsi="Palatino Linotype"/>
        </w:rPr>
        <w:t>Form updated 4-7-2020</w:t>
      </w:r>
    </w:p>
    <w:p w14:paraId="7E9E1778" w14:textId="167B88A7" w:rsidR="00614E28" w:rsidRDefault="00614E28">
      <w:pPr>
        <w:rPr>
          <w:rFonts w:ascii="Palatino Linotype" w:hAnsi="Palatino Linotype"/>
        </w:rPr>
      </w:pPr>
    </w:p>
    <w:p w14:paraId="1C363062" w14:textId="72BB7DE7" w:rsidR="00EE4358" w:rsidRDefault="00EE435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Complete the questions </w:t>
      </w:r>
      <w:r w:rsidR="00EA33B2">
        <w:rPr>
          <w:rFonts w:ascii="Palatino Linotype" w:hAnsi="Palatino Linotype"/>
        </w:rPr>
        <w:t xml:space="preserve">using the decision tree and guidance posted </w:t>
      </w:r>
      <w:r w:rsidR="00035C59">
        <w:rPr>
          <w:rFonts w:ascii="Palatino Linotype" w:hAnsi="Palatino Linotype"/>
        </w:rPr>
        <w:t xml:space="preserve">at </w:t>
      </w:r>
      <w:hyperlink r:id="rId7" w:history="1">
        <w:r w:rsidR="00035C59" w:rsidRPr="009504F4">
          <w:rPr>
            <w:rStyle w:val="Hyperlink"/>
            <w:rFonts w:ascii="Palatino Linotype" w:hAnsi="Palatino Linotype"/>
          </w:rPr>
          <w:t>https://rsp.wwu.edu/</w:t>
        </w:r>
      </w:hyperlink>
      <w:r w:rsidR="00EA33B2">
        <w:rPr>
          <w:rFonts w:ascii="Palatino Linotype" w:hAnsi="Palatino Linotype"/>
        </w:rPr>
        <w:t>.</w:t>
      </w:r>
    </w:p>
    <w:p w14:paraId="0021804E" w14:textId="77777777" w:rsidR="00EE4358" w:rsidRPr="00E95253" w:rsidRDefault="00EE4358">
      <w:pPr>
        <w:rPr>
          <w:rFonts w:ascii="Palatino Linotype" w:hAnsi="Palatino Linotype"/>
        </w:rPr>
      </w:pPr>
    </w:p>
    <w:p w14:paraId="79083B08" w14:textId="2074311C" w:rsidR="00E95253" w:rsidRDefault="00E95253">
      <w:pPr>
        <w:rPr>
          <w:rFonts w:ascii="Palatino Linotype" w:hAnsi="Palatino Linotype"/>
        </w:rPr>
      </w:pPr>
    </w:p>
    <w:p w14:paraId="248CB44C" w14:textId="77777777" w:rsidR="00015BCE" w:rsidRPr="00E95253" w:rsidRDefault="00015BCE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963" w14:paraId="34377DF2" w14:textId="77777777" w:rsidTr="00605963">
        <w:tc>
          <w:tcPr>
            <w:tcW w:w="3596" w:type="dxa"/>
          </w:tcPr>
          <w:p w14:paraId="504D79CA" w14:textId="390C3842" w:rsidR="00605963" w:rsidRPr="00605963" w:rsidRDefault="0060596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Principle Investigator</w:t>
            </w:r>
          </w:p>
        </w:tc>
        <w:tc>
          <w:tcPr>
            <w:tcW w:w="3597" w:type="dxa"/>
          </w:tcPr>
          <w:p w14:paraId="47461CEA" w14:textId="0BC59F0C" w:rsidR="00605963" w:rsidRPr="00605963" w:rsidRDefault="00605963">
            <w:pPr>
              <w:rPr>
                <w:rFonts w:ascii="Palatino Linotype" w:hAnsi="Palatino Linotype"/>
                <w:b/>
              </w:rPr>
            </w:pPr>
            <w:r w:rsidRPr="00605963">
              <w:rPr>
                <w:rFonts w:ascii="Palatino Linotype" w:hAnsi="Palatino Linotype"/>
                <w:b/>
              </w:rPr>
              <w:t>Department</w:t>
            </w:r>
          </w:p>
        </w:tc>
        <w:tc>
          <w:tcPr>
            <w:tcW w:w="3597" w:type="dxa"/>
          </w:tcPr>
          <w:p w14:paraId="67D01160" w14:textId="394C370B" w:rsidR="00605963" w:rsidRPr="00605963" w:rsidRDefault="00605963">
            <w:pPr>
              <w:rPr>
                <w:rFonts w:ascii="Palatino Linotype" w:hAnsi="Palatino Linotype"/>
                <w:b/>
              </w:rPr>
            </w:pPr>
            <w:r w:rsidRPr="00605963">
              <w:rPr>
                <w:rFonts w:ascii="Palatino Linotype" w:hAnsi="Palatino Linotype"/>
                <w:b/>
              </w:rPr>
              <w:t xml:space="preserve">Contact </w:t>
            </w:r>
            <w:r>
              <w:rPr>
                <w:rFonts w:ascii="Palatino Linotype" w:hAnsi="Palatino Linotype"/>
                <w:b/>
              </w:rPr>
              <w:t>Info.</w:t>
            </w:r>
          </w:p>
        </w:tc>
      </w:tr>
      <w:tr w:rsidR="00605963" w14:paraId="30B0F9A2" w14:textId="77777777" w:rsidTr="00605963">
        <w:tc>
          <w:tcPr>
            <w:tcW w:w="3596" w:type="dxa"/>
          </w:tcPr>
          <w:p w14:paraId="6D61AC2F" w14:textId="77777777" w:rsidR="00605963" w:rsidRDefault="00605963">
            <w:pPr>
              <w:rPr>
                <w:rFonts w:ascii="Palatino Linotype" w:hAnsi="Palatino Linotype"/>
              </w:rPr>
            </w:pPr>
          </w:p>
        </w:tc>
        <w:tc>
          <w:tcPr>
            <w:tcW w:w="3597" w:type="dxa"/>
          </w:tcPr>
          <w:p w14:paraId="57176C73" w14:textId="77777777" w:rsidR="00605963" w:rsidRDefault="00605963">
            <w:pPr>
              <w:rPr>
                <w:rFonts w:ascii="Palatino Linotype" w:hAnsi="Palatino Linotype"/>
              </w:rPr>
            </w:pPr>
          </w:p>
        </w:tc>
        <w:tc>
          <w:tcPr>
            <w:tcW w:w="3597" w:type="dxa"/>
          </w:tcPr>
          <w:p w14:paraId="38A86ED7" w14:textId="77777777" w:rsidR="00605963" w:rsidRDefault="00605963">
            <w:pPr>
              <w:rPr>
                <w:rFonts w:ascii="Palatino Linotype" w:hAnsi="Palatino Linotype"/>
              </w:rPr>
            </w:pPr>
          </w:p>
        </w:tc>
      </w:tr>
    </w:tbl>
    <w:p w14:paraId="2A696293" w14:textId="7CB066FC" w:rsidR="00E95253" w:rsidRDefault="00E95253">
      <w:pPr>
        <w:rPr>
          <w:rFonts w:ascii="Palatino Linotype" w:hAnsi="Palatino Linotype"/>
        </w:rPr>
      </w:pPr>
    </w:p>
    <w:p w14:paraId="4DE15605" w14:textId="77777777" w:rsidR="00015BCE" w:rsidRDefault="00015BCE">
      <w:pPr>
        <w:rPr>
          <w:rFonts w:ascii="Palatino Linotype" w:hAnsi="Palatino Linotype"/>
          <w:b/>
          <w:bCs/>
        </w:rPr>
      </w:pPr>
    </w:p>
    <w:p w14:paraId="1F76825F" w14:textId="77777777" w:rsidR="00015BCE" w:rsidRDefault="00015BCE">
      <w:pPr>
        <w:rPr>
          <w:rFonts w:ascii="Palatino Linotype" w:hAnsi="Palatino Linotype"/>
          <w:b/>
          <w:bCs/>
        </w:rPr>
      </w:pPr>
    </w:p>
    <w:p w14:paraId="166BCA42" w14:textId="58ADD2A2" w:rsidR="00E95253" w:rsidRDefault="00E95253">
      <w:pPr>
        <w:rPr>
          <w:rFonts w:ascii="Palatino Linotype" w:hAnsi="Palatino Linotype"/>
        </w:rPr>
      </w:pPr>
      <w:r w:rsidRPr="00E95253">
        <w:rPr>
          <w:rFonts w:ascii="Palatino Linotype" w:hAnsi="Palatino Linotype"/>
          <w:b/>
          <w:bCs/>
        </w:rPr>
        <w:t>Individuals who would need to use on-premises facilities under your request</w:t>
      </w:r>
      <w:r>
        <w:rPr>
          <w:rFonts w:ascii="Palatino Linotype" w:hAnsi="Palatino Linotype"/>
          <w:b/>
          <w:bCs/>
        </w:rPr>
        <w:t>.  Include yourself if applicable</w:t>
      </w:r>
      <w:r>
        <w:rPr>
          <w:rFonts w:ascii="Palatino Linotype" w:hAnsi="Palatino Linotype"/>
        </w:rPr>
        <w:t>:</w:t>
      </w:r>
    </w:p>
    <w:p w14:paraId="07ADE0BB" w14:textId="3A471DAC" w:rsidR="00E95253" w:rsidRDefault="00E95253" w:rsidP="00E95253">
      <w:pPr>
        <w:tabs>
          <w:tab w:val="left" w:pos="3600"/>
        </w:tabs>
        <w:rPr>
          <w:rFonts w:ascii="Palatino Linotype" w:hAnsi="Palatino Linotyp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4"/>
        <w:gridCol w:w="1531"/>
        <w:gridCol w:w="2363"/>
        <w:gridCol w:w="2317"/>
        <w:gridCol w:w="2430"/>
      </w:tblGrid>
      <w:tr w:rsidR="006827C0" w14:paraId="67043CBB" w14:textId="5BD51E9D" w:rsidTr="006827C0">
        <w:tc>
          <w:tcPr>
            <w:tcW w:w="2154" w:type="dxa"/>
          </w:tcPr>
          <w:p w14:paraId="19EA35CA" w14:textId="295A7D39" w:rsidR="006827C0" w:rsidRDefault="006827C0" w:rsidP="006827C0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Name</w:t>
            </w:r>
          </w:p>
        </w:tc>
        <w:tc>
          <w:tcPr>
            <w:tcW w:w="1531" w:type="dxa"/>
          </w:tcPr>
          <w:p w14:paraId="58E9F89D" w14:textId="00C6CAE2" w:rsidR="006827C0" w:rsidRDefault="006827C0" w:rsidP="006827C0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W#</w:t>
            </w:r>
            <w:bookmarkStart w:id="0" w:name="_GoBack"/>
            <w:bookmarkEnd w:id="0"/>
          </w:p>
        </w:tc>
        <w:tc>
          <w:tcPr>
            <w:tcW w:w="2363" w:type="dxa"/>
          </w:tcPr>
          <w:p w14:paraId="491E35AA" w14:textId="5E9D704C" w:rsidR="006827C0" w:rsidRDefault="006827C0" w:rsidP="006827C0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Faculty/Staff/Student</w:t>
            </w:r>
          </w:p>
        </w:tc>
        <w:tc>
          <w:tcPr>
            <w:tcW w:w="2317" w:type="dxa"/>
          </w:tcPr>
          <w:p w14:paraId="26FD85D6" w14:textId="49DD6EEC" w:rsidR="006827C0" w:rsidRDefault="006827C0" w:rsidP="006827C0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Email</w:t>
            </w:r>
          </w:p>
        </w:tc>
        <w:tc>
          <w:tcPr>
            <w:tcW w:w="2430" w:type="dxa"/>
          </w:tcPr>
          <w:p w14:paraId="68877023" w14:textId="2831AF31" w:rsidR="006827C0" w:rsidRDefault="006827C0" w:rsidP="006827C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504F4">
              <w:rPr>
                <w:rFonts w:ascii="Palatino Linotype" w:hAnsi="Palatino Linotype"/>
                <w:b/>
                <w:bCs/>
              </w:rPr>
              <w:t>Cel</w:t>
            </w:r>
            <w:r>
              <w:rPr>
                <w:rFonts w:ascii="Palatino Linotype" w:hAnsi="Palatino Linotype"/>
                <w:b/>
                <w:bCs/>
              </w:rPr>
              <w:t>l</w:t>
            </w:r>
            <w:r w:rsidRPr="009504F4">
              <w:rPr>
                <w:rFonts w:ascii="Palatino Linotype" w:hAnsi="Palatino Linotype"/>
                <w:b/>
                <w:bCs/>
              </w:rPr>
              <w:t xml:space="preserve"> number</w:t>
            </w:r>
          </w:p>
        </w:tc>
      </w:tr>
      <w:tr w:rsidR="006827C0" w14:paraId="518B6614" w14:textId="18AABCD6" w:rsidTr="006827C0">
        <w:tc>
          <w:tcPr>
            <w:tcW w:w="2154" w:type="dxa"/>
          </w:tcPr>
          <w:p w14:paraId="289AB18B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31" w:type="dxa"/>
          </w:tcPr>
          <w:p w14:paraId="6155C8A3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63" w:type="dxa"/>
          </w:tcPr>
          <w:p w14:paraId="5199F2A5" w14:textId="5974650F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17" w:type="dxa"/>
          </w:tcPr>
          <w:p w14:paraId="19FE72EB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30" w:type="dxa"/>
          </w:tcPr>
          <w:p w14:paraId="454AE7B5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6827C0" w14:paraId="165C419A" w14:textId="032483F2" w:rsidTr="006827C0">
        <w:tc>
          <w:tcPr>
            <w:tcW w:w="2154" w:type="dxa"/>
          </w:tcPr>
          <w:p w14:paraId="6BD7FCC2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31" w:type="dxa"/>
          </w:tcPr>
          <w:p w14:paraId="682FB924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63" w:type="dxa"/>
          </w:tcPr>
          <w:p w14:paraId="5808831B" w14:textId="2D531A96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17" w:type="dxa"/>
          </w:tcPr>
          <w:p w14:paraId="599A7A8C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30" w:type="dxa"/>
          </w:tcPr>
          <w:p w14:paraId="760A809A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6827C0" w14:paraId="388FF161" w14:textId="4E6E2286" w:rsidTr="006827C0">
        <w:tc>
          <w:tcPr>
            <w:tcW w:w="2154" w:type="dxa"/>
          </w:tcPr>
          <w:p w14:paraId="6C4D6445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31" w:type="dxa"/>
          </w:tcPr>
          <w:p w14:paraId="46AD5C26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63" w:type="dxa"/>
          </w:tcPr>
          <w:p w14:paraId="700C952A" w14:textId="61A65F92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17" w:type="dxa"/>
          </w:tcPr>
          <w:p w14:paraId="2DC34DE4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30" w:type="dxa"/>
          </w:tcPr>
          <w:p w14:paraId="3FA535D5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6827C0" w14:paraId="10C83BCB" w14:textId="5053D9E2" w:rsidTr="006827C0">
        <w:tc>
          <w:tcPr>
            <w:tcW w:w="2154" w:type="dxa"/>
          </w:tcPr>
          <w:p w14:paraId="052BF002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31" w:type="dxa"/>
          </w:tcPr>
          <w:p w14:paraId="421D3B77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63" w:type="dxa"/>
          </w:tcPr>
          <w:p w14:paraId="01A32112" w14:textId="50C8CAE9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17" w:type="dxa"/>
          </w:tcPr>
          <w:p w14:paraId="6A3866AF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30" w:type="dxa"/>
          </w:tcPr>
          <w:p w14:paraId="1AED09D6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6827C0" w14:paraId="41330CE3" w14:textId="2628B28A" w:rsidTr="006827C0">
        <w:tc>
          <w:tcPr>
            <w:tcW w:w="2154" w:type="dxa"/>
          </w:tcPr>
          <w:p w14:paraId="6CAA8F1E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31" w:type="dxa"/>
          </w:tcPr>
          <w:p w14:paraId="420B0D1F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63" w:type="dxa"/>
          </w:tcPr>
          <w:p w14:paraId="664170D3" w14:textId="0A7B94E0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17" w:type="dxa"/>
          </w:tcPr>
          <w:p w14:paraId="77924376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30" w:type="dxa"/>
          </w:tcPr>
          <w:p w14:paraId="7F120191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6827C0" w14:paraId="3F72B061" w14:textId="1FD235A6" w:rsidTr="006827C0">
        <w:tc>
          <w:tcPr>
            <w:tcW w:w="2154" w:type="dxa"/>
          </w:tcPr>
          <w:p w14:paraId="5E824697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31" w:type="dxa"/>
          </w:tcPr>
          <w:p w14:paraId="6DF632B4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63" w:type="dxa"/>
          </w:tcPr>
          <w:p w14:paraId="46DAFECC" w14:textId="7EFA936A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17" w:type="dxa"/>
          </w:tcPr>
          <w:p w14:paraId="5A6DC02F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30" w:type="dxa"/>
          </w:tcPr>
          <w:p w14:paraId="6BEC1435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6827C0" w14:paraId="05A7CF32" w14:textId="66CE0801" w:rsidTr="006827C0">
        <w:tc>
          <w:tcPr>
            <w:tcW w:w="2154" w:type="dxa"/>
          </w:tcPr>
          <w:p w14:paraId="2DE542E5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31" w:type="dxa"/>
          </w:tcPr>
          <w:p w14:paraId="1B32D9E5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63" w:type="dxa"/>
          </w:tcPr>
          <w:p w14:paraId="4F4413DF" w14:textId="3A138DC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17" w:type="dxa"/>
          </w:tcPr>
          <w:p w14:paraId="01BB3333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30" w:type="dxa"/>
          </w:tcPr>
          <w:p w14:paraId="7CE5462F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6827C0" w14:paraId="27158D68" w14:textId="2C90EFF9" w:rsidTr="006827C0">
        <w:tc>
          <w:tcPr>
            <w:tcW w:w="2154" w:type="dxa"/>
          </w:tcPr>
          <w:p w14:paraId="008C40DB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31" w:type="dxa"/>
          </w:tcPr>
          <w:p w14:paraId="5213DC1B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63" w:type="dxa"/>
          </w:tcPr>
          <w:p w14:paraId="1FA0BA19" w14:textId="257D46DA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17" w:type="dxa"/>
          </w:tcPr>
          <w:p w14:paraId="74100ED2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30" w:type="dxa"/>
          </w:tcPr>
          <w:p w14:paraId="78BF159B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6827C0" w14:paraId="5C460B2F" w14:textId="34D2195E" w:rsidTr="006827C0">
        <w:tc>
          <w:tcPr>
            <w:tcW w:w="2154" w:type="dxa"/>
          </w:tcPr>
          <w:p w14:paraId="78D8A6A1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31" w:type="dxa"/>
          </w:tcPr>
          <w:p w14:paraId="7AC4E921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63" w:type="dxa"/>
          </w:tcPr>
          <w:p w14:paraId="2A7D6C85" w14:textId="51A324BB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17" w:type="dxa"/>
          </w:tcPr>
          <w:p w14:paraId="28B9001C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30" w:type="dxa"/>
          </w:tcPr>
          <w:p w14:paraId="60745B9C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6827C0" w14:paraId="4C37A87F" w14:textId="0E038861" w:rsidTr="006827C0">
        <w:tc>
          <w:tcPr>
            <w:tcW w:w="2154" w:type="dxa"/>
          </w:tcPr>
          <w:p w14:paraId="25501117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31" w:type="dxa"/>
          </w:tcPr>
          <w:p w14:paraId="57BF66D2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63" w:type="dxa"/>
          </w:tcPr>
          <w:p w14:paraId="0BAC67D1" w14:textId="7A5631BF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17" w:type="dxa"/>
          </w:tcPr>
          <w:p w14:paraId="701762D6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30" w:type="dxa"/>
          </w:tcPr>
          <w:p w14:paraId="61BD3DC0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6827C0" w14:paraId="0520F428" w14:textId="2F4CCB29" w:rsidTr="006827C0">
        <w:tc>
          <w:tcPr>
            <w:tcW w:w="2154" w:type="dxa"/>
          </w:tcPr>
          <w:p w14:paraId="399BAA93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31" w:type="dxa"/>
          </w:tcPr>
          <w:p w14:paraId="56E48FF8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63" w:type="dxa"/>
          </w:tcPr>
          <w:p w14:paraId="23EB8D97" w14:textId="0CCE06B9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17" w:type="dxa"/>
          </w:tcPr>
          <w:p w14:paraId="1EA39893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30" w:type="dxa"/>
          </w:tcPr>
          <w:p w14:paraId="1D4C1C99" w14:textId="77777777" w:rsidR="006827C0" w:rsidRDefault="006827C0" w:rsidP="006827C0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4BFA8AED" w14:textId="0EFA6A87" w:rsidR="006F73F5" w:rsidRDefault="006F73F5">
      <w:pPr>
        <w:rPr>
          <w:rFonts w:ascii="Palatino Linotype" w:hAnsi="Palatino Linotype"/>
          <w:b/>
          <w:bCs/>
        </w:rPr>
      </w:pPr>
    </w:p>
    <w:p w14:paraId="11087E7A" w14:textId="46DBDC69" w:rsidR="0060718C" w:rsidRDefault="0060718C" w:rsidP="0060718C">
      <w:pPr>
        <w:pBdr>
          <w:bottom w:val="single" w:sz="6" w:space="1" w:color="auto"/>
        </w:pBdr>
        <w:tabs>
          <w:tab w:val="left" w:pos="3600"/>
        </w:tabs>
        <w:rPr>
          <w:rFonts w:ascii="Palatino Linotype" w:hAnsi="Palatino Linotype"/>
          <w:b/>
          <w:bCs/>
        </w:rPr>
      </w:pPr>
    </w:p>
    <w:p w14:paraId="7BA393AA" w14:textId="093F639A" w:rsidR="0060718C" w:rsidRDefault="0060718C" w:rsidP="0060718C">
      <w:pPr>
        <w:pBdr>
          <w:bottom w:val="single" w:sz="6" w:space="1" w:color="auto"/>
        </w:pBdr>
        <w:tabs>
          <w:tab w:val="left" w:pos="3600"/>
        </w:tabs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Please answer the questions on the following page.</w:t>
      </w:r>
    </w:p>
    <w:p w14:paraId="5FDCAE9C" w14:textId="77777777" w:rsidR="0060718C" w:rsidRDefault="0060718C" w:rsidP="0060718C">
      <w:pPr>
        <w:pBdr>
          <w:bottom w:val="single" w:sz="6" w:space="1" w:color="auto"/>
        </w:pBdr>
        <w:tabs>
          <w:tab w:val="left" w:pos="3600"/>
        </w:tabs>
        <w:rPr>
          <w:rFonts w:ascii="Palatino Linotype" w:hAnsi="Palatino Linotype"/>
          <w:b/>
          <w:bCs/>
        </w:rPr>
      </w:pPr>
    </w:p>
    <w:p w14:paraId="3BFC97DA" w14:textId="645A65E0" w:rsidR="0060718C" w:rsidRDefault="0060718C" w:rsidP="0060718C">
      <w:pPr>
        <w:pBdr>
          <w:bottom w:val="single" w:sz="6" w:space="1" w:color="auto"/>
        </w:pBdr>
        <w:tabs>
          <w:tab w:val="left" w:pos="3600"/>
        </w:tabs>
        <w:rPr>
          <w:rFonts w:ascii="Palatino Linotype" w:hAnsi="Palatino Linotype"/>
          <w:b/>
          <w:bCs/>
        </w:rPr>
      </w:pPr>
    </w:p>
    <w:p w14:paraId="7B0340DA" w14:textId="77777777" w:rsidR="0060718C" w:rsidRDefault="0060718C" w:rsidP="0060718C">
      <w:pPr>
        <w:pBdr>
          <w:bottom w:val="single" w:sz="6" w:space="1" w:color="auto"/>
        </w:pBdr>
        <w:tabs>
          <w:tab w:val="left" w:pos="3600"/>
        </w:tabs>
        <w:rPr>
          <w:rFonts w:ascii="Palatino Linotype" w:hAnsi="Palatino Linotype"/>
          <w:b/>
          <w:bCs/>
        </w:rPr>
      </w:pPr>
    </w:p>
    <w:p w14:paraId="0DE8C28C" w14:textId="77777777" w:rsidR="0060718C" w:rsidRDefault="0060718C" w:rsidP="0060718C">
      <w:pPr>
        <w:tabs>
          <w:tab w:val="left" w:pos="3600"/>
        </w:tabs>
        <w:rPr>
          <w:rFonts w:ascii="Palatino Linotype" w:hAnsi="Palatino Linotype"/>
          <w:b/>
          <w:bCs/>
        </w:rPr>
      </w:pPr>
    </w:p>
    <w:p w14:paraId="357C3F7D" w14:textId="77777777" w:rsidR="0060718C" w:rsidRPr="00464E58" w:rsidRDefault="0060718C" w:rsidP="0060718C">
      <w:pPr>
        <w:tabs>
          <w:tab w:val="left" w:pos="3600"/>
        </w:tabs>
        <w:rPr>
          <w:rFonts w:ascii="Palatino Linotype" w:hAnsi="Palatino Linotype"/>
          <w:b/>
          <w:bCs/>
        </w:rPr>
      </w:pPr>
      <w:r w:rsidRPr="00464E58">
        <w:rPr>
          <w:rFonts w:ascii="Palatino Linotype" w:hAnsi="Palatino Linotype"/>
          <w:b/>
          <w:bCs/>
        </w:rPr>
        <w:t>For Official Use Only</w:t>
      </w:r>
    </w:p>
    <w:p w14:paraId="7A9C74F3" w14:textId="77777777" w:rsidR="0060718C" w:rsidRDefault="0060718C" w:rsidP="0060718C">
      <w:pPr>
        <w:tabs>
          <w:tab w:val="left" w:pos="81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____</w:t>
      </w:r>
      <w:r>
        <w:rPr>
          <w:rFonts w:ascii="Palatino Linotype" w:hAnsi="Palatino Linotype"/>
        </w:rPr>
        <w:tab/>
        <w:t>requires consent of AMSEC (Stephen McDowall)</w:t>
      </w:r>
    </w:p>
    <w:p w14:paraId="5F3F869C" w14:textId="77777777" w:rsidR="0060718C" w:rsidRPr="006F73F5" w:rsidRDefault="0060718C" w:rsidP="0060718C">
      <w:pPr>
        <w:tabs>
          <w:tab w:val="left" w:pos="81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____</w:t>
      </w:r>
      <w:r>
        <w:rPr>
          <w:rFonts w:ascii="Palatino Linotype" w:hAnsi="Palatino Linotype"/>
        </w:rPr>
        <w:tab/>
        <w:t>requires consent of SPMC (Brian Bingham)</w:t>
      </w:r>
    </w:p>
    <w:p w14:paraId="231C0416" w14:textId="77777777" w:rsidR="0060718C" w:rsidRDefault="0060718C" w:rsidP="0060718C">
      <w:pPr>
        <w:tabs>
          <w:tab w:val="left" w:pos="81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____</w:t>
      </w:r>
      <w:r>
        <w:rPr>
          <w:rFonts w:ascii="Palatino Linotype" w:hAnsi="Palatino Linotype"/>
        </w:rPr>
        <w:tab/>
        <w:t>requires consent of STS (David Patrick)</w:t>
      </w:r>
    </w:p>
    <w:p w14:paraId="04D58BAC" w14:textId="77777777" w:rsidR="0060718C" w:rsidRPr="006F73F5" w:rsidRDefault="0060718C" w:rsidP="0060718C">
      <w:pPr>
        <w:tabs>
          <w:tab w:val="left" w:pos="810"/>
        </w:tabs>
        <w:rPr>
          <w:rFonts w:ascii="Palatino Linotype" w:hAnsi="Palatino Linotype"/>
        </w:rPr>
      </w:pPr>
    </w:p>
    <w:p w14:paraId="37D56821" w14:textId="77777777" w:rsidR="0060718C" w:rsidRDefault="0060718C">
      <w:pPr>
        <w:rPr>
          <w:rFonts w:ascii="Palatino Linotype" w:hAnsi="Palatino Linotype"/>
          <w:b/>
          <w:bCs/>
        </w:rPr>
      </w:pPr>
    </w:p>
    <w:p w14:paraId="7749DE32" w14:textId="77777777" w:rsidR="00015BCE" w:rsidRDefault="00015BC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br w:type="page"/>
      </w:r>
    </w:p>
    <w:p w14:paraId="554A1FE2" w14:textId="55C8113B" w:rsidR="00E95253" w:rsidRDefault="00E95253" w:rsidP="00E95253">
      <w:pPr>
        <w:tabs>
          <w:tab w:val="left" w:pos="360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lastRenderedPageBreak/>
        <w:t>Describe the building and room locations, dates and times for the activities to be performed.</w:t>
      </w:r>
      <w:r w:rsidR="006F73F5">
        <w:rPr>
          <w:rFonts w:ascii="Palatino Linotype" w:hAnsi="Palatino Linotype"/>
          <w:b/>
          <w:bCs/>
        </w:rPr>
        <w:t xml:space="preserve">  </w:t>
      </w:r>
    </w:p>
    <w:p w14:paraId="13621DBD" w14:textId="06ABA99A" w:rsidR="00E95253" w:rsidRDefault="00E95253" w:rsidP="00E95253">
      <w:pPr>
        <w:tabs>
          <w:tab w:val="left" w:pos="3600"/>
        </w:tabs>
        <w:rPr>
          <w:rFonts w:ascii="Palatino Linotype" w:hAnsi="Palatino Linotype"/>
        </w:rPr>
      </w:pPr>
      <w:r w:rsidRPr="006F73F5">
        <w:rPr>
          <w:rFonts w:ascii="Palatino Linotype" w:hAnsi="Palatino Linotype"/>
          <w:i/>
          <w:iCs/>
        </w:rPr>
        <w:t xml:space="preserve">Example: </w:t>
      </w:r>
      <w:r w:rsidR="006F73F5" w:rsidRPr="006F73F5">
        <w:rPr>
          <w:rFonts w:ascii="Palatino Linotype" w:hAnsi="Palatino Linotype"/>
          <w:i/>
          <w:iCs/>
        </w:rPr>
        <w:t>All work will occur on the 5</w:t>
      </w:r>
      <w:r w:rsidR="006F73F5" w:rsidRPr="006F73F5">
        <w:rPr>
          <w:rFonts w:ascii="Palatino Linotype" w:hAnsi="Palatino Linotype"/>
          <w:i/>
          <w:iCs/>
          <w:vertAlign w:val="superscript"/>
        </w:rPr>
        <w:t>th</w:t>
      </w:r>
      <w:r w:rsidR="006F73F5" w:rsidRPr="006F73F5">
        <w:rPr>
          <w:rFonts w:ascii="Palatino Linotype" w:hAnsi="Palatino Linotype"/>
          <w:i/>
          <w:iCs/>
        </w:rPr>
        <w:t xml:space="preserve"> floor of the ES Building.  </w:t>
      </w:r>
      <w:r w:rsidRPr="006F73F5">
        <w:rPr>
          <w:rFonts w:ascii="Palatino Linotype" w:hAnsi="Palatino Linotype"/>
          <w:i/>
          <w:iCs/>
        </w:rPr>
        <w:t xml:space="preserve">JD </w:t>
      </w:r>
      <w:r w:rsidR="00996CC0">
        <w:rPr>
          <w:rFonts w:ascii="Palatino Linotype" w:hAnsi="Palatino Linotype"/>
          <w:i/>
          <w:iCs/>
        </w:rPr>
        <w:t xml:space="preserve">and ET </w:t>
      </w:r>
      <w:r w:rsidRPr="006F73F5">
        <w:rPr>
          <w:rFonts w:ascii="Palatino Linotype" w:hAnsi="Palatino Linotype"/>
          <w:i/>
          <w:iCs/>
        </w:rPr>
        <w:t xml:space="preserve">will </w:t>
      </w:r>
      <w:r w:rsidR="006F73F5" w:rsidRPr="006F73F5">
        <w:rPr>
          <w:rFonts w:ascii="Palatino Linotype" w:hAnsi="Palatino Linotype"/>
          <w:i/>
          <w:iCs/>
        </w:rPr>
        <w:t xml:space="preserve">perform experiments in rooms ES504 and ES505 on April 12, </w:t>
      </w:r>
      <w:r w:rsidR="006F73F5">
        <w:rPr>
          <w:rFonts w:ascii="Palatino Linotype" w:hAnsi="Palatino Linotype"/>
          <w:i/>
          <w:iCs/>
        </w:rPr>
        <w:t xml:space="preserve">and April </w:t>
      </w:r>
      <w:r w:rsidR="006F73F5" w:rsidRPr="006F73F5">
        <w:rPr>
          <w:rFonts w:ascii="Palatino Linotype" w:hAnsi="Palatino Linotype"/>
          <w:i/>
          <w:iCs/>
        </w:rPr>
        <w:t xml:space="preserve">14-18, between 8 AM – 2 PM.  GH will </w:t>
      </w:r>
      <w:r w:rsidR="006F73F5">
        <w:rPr>
          <w:rFonts w:ascii="Palatino Linotype" w:hAnsi="Palatino Linotype"/>
          <w:i/>
          <w:iCs/>
        </w:rPr>
        <w:t>work in ES508 M,T,W for three weeks beginning April 20</w:t>
      </w:r>
      <w:r w:rsidR="006F73F5" w:rsidRPr="006F73F5">
        <w:rPr>
          <w:rFonts w:ascii="Palatino Linotype" w:hAnsi="Palatino Linotype"/>
          <w:i/>
          <w:iCs/>
          <w:vertAlign w:val="superscript"/>
        </w:rPr>
        <w:t>t</w:t>
      </w:r>
      <w:r w:rsidR="00E1639B">
        <w:rPr>
          <w:rFonts w:ascii="Palatino Linotype" w:hAnsi="Palatino Linotype"/>
          <w:i/>
          <w:iCs/>
          <w:vertAlign w:val="superscript"/>
        </w:rPr>
        <w:t>h</w:t>
      </w:r>
      <w:r w:rsidR="00E1639B">
        <w:rPr>
          <w:rFonts w:ascii="Palatino Linotype" w:hAnsi="Palatino Linotype"/>
          <w:i/>
          <w:iCs/>
        </w:rPr>
        <w:t xml:space="preserve"> between 9 AM – 1 PM.</w:t>
      </w:r>
      <w:r w:rsidR="00D55B95">
        <w:rPr>
          <w:rFonts w:ascii="Palatino Linotype" w:hAnsi="Palatino Linotype"/>
          <w:i/>
          <w:iCs/>
        </w:rPr>
        <w:t xml:space="preserve"> </w:t>
      </w:r>
    </w:p>
    <w:p w14:paraId="4BB15F56" w14:textId="6EA33E35" w:rsidR="00656870" w:rsidRDefault="00656870" w:rsidP="00E95253">
      <w:pPr>
        <w:tabs>
          <w:tab w:val="left" w:pos="3600"/>
        </w:tabs>
        <w:rPr>
          <w:rFonts w:ascii="Palatino Linotype" w:hAnsi="Palatino Linotype"/>
        </w:rPr>
      </w:pPr>
    </w:p>
    <w:p w14:paraId="07965A8A" w14:textId="09695043" w:rsidR="00656870" w:rsidRPr="0060718C" w:rsidRDefault="00656870" w:rsidP="00E95253">
      <w:pPr>
        <w:tabs>
          <w:tab w:val="left" w:pos="3600"/>
        </w:tabs>
        <w:rPr>
          <w:rFonts w:ascii="Palatino Linotype" w:hAnsi="Palatino Linotype"/>
          <w:b/>
          <w:bCs/>
        </w:rPr>
      </w:pPr>
      <w:r w:rsidRPr="0060718C">
        <w:rPr>
          <w:rFonts w:ascii="Palatino Linotype" w:hAnsi="Palatino Linotype"/>
          <w:b/>
          <w:bCs/>
        </w:rPr>
        <w:t xml:space="preserve">Briefly describe the activities </w:t>
      </w:r>
      <w:r w:rsidR="00BD23C2" w:rsidRPr="0060718C">
        <w:rPr>
          <w:rFonts w:ascii="Palatino Linotype" w:hAnsi="Palatino Linotype"/>
          <w:b/>
          <w:bCs/>
        </w:rPr>
        <w:t>to be performed on-premises</w:t>
      </w:r>
      <w:r w:rsidR="00A639C6" w:rsidRPr="0060718C">
        <w:rPr>
          <w:rFonts w:ascii="Palatino Linotype" w:hAnsi="Palatino Linotype"/>
          <w:b/>
          <w:bCs/>
        </w:rPr>
        <w:t>, including who will be doing what.</w:t>
      </w:r>
    </w:p>
    <w:p w14:paraId="2838CCEB" w14:textId="3607ACF8" w:rsidR="00A639C6" w:rsidRPr="00BA3582" w:rsidRDefault="00A639C6" w:rsidP="00E95253">
      <w:pPr>
        <w:tabs>
          <w:tab w:val="left" w:pos="3600"/>
        </w:tabs>
        <w:rPr>
          <w:rFonts w:ascii="Palatino Linotype" w:hAnsi="Palatino Linotype"/>
          <w:i/>
          <w:iCs/>
        </w:rPr>
      </w:pPr>
      <w:r w:rsidRPr="00BA3582">
        <w:rPr>
          <w:rFonts w:ascii="Palatino Linotype" w:hAnsi="Palatino Linotype"/>
          <w:i/>
          <w:iCs/>
        </w:rPr>
        <w:t xml:space="preserve">Example: </w:t>
      </w:r>
      <w:r w:rsidR="005F4EEF" w:rsidRPr="00BA3582">
        <w:rPr>
          <w:rFonts w:ascii="Palatino Linotype" w:hAnsi="Palatino Linotype"/>
          <w:i/>
          <w:iCs/>
        </w:rPr>
        <w:t xml:space="preserve">JD and ET </w:t>
      </w:r>
      <w:r w:rsidR="006B2634" w:rsidRPr="00BA3582">
        <w:rPr>
          <w:rFonts w:ascii="Palatino Linotype" w:hAnsi="Palatino Linotype"/>
          <w:i/>
          <w:iCs/>
        </w:rPr>
        <w:t xml:space="preserve">will </w:t>
      </w:r>
      <w:r w:rsidR="0021574B" w:rsidRPr="00BA3582">
        <w:rPr>
          <w:rFonts w:ascii="Palatino Linotype" w:hAnsi="Palatino Linotype"/>
          <w:i/>
          <w:iCs/>
        </w:rPr>
        <w:t xml:space="preserve">express and purify </w:t>
      </w:r>
      <w:r w:rsidR="007B0954" w:rsidRPr="00BA3582">
        <w:rPr>
          <w:rFonts w:ascii="Palatino Linotype" w:hAnsi="Palatino Linotype"/>
          <w:i/>
          <w:iCs/>
        </w:rPr>
        <w:t>proteins</w:t>
      </w:r>
      <w:r w:rsidR="004E6D9E" w:rsidRPr="00BA3582">
        <w:rPr>
          <w:rFonts w:ascii="Palatino Linotype" w:hAnsi="Palatino Linotype"/>
          <w:i/>
          <w:iCs/>
        </w:rPr>
        <w:t>, prepare reagents</w:t>
      </w:r>
      <w:r w:rsidR="00E22178" w:rsidRPr="00BA3582">
        <w:rPr>
          <w:rFonts w:ascii="Palatino Linotype" w:hAnsi="Palatino Linotype"/>
          <w:i/>
          <w:iCs/>
        </w:rPr>
        <w:t xml:space="preserve"> and acquire CD spectra</w:t>
      </w:r>
      <w:r w:rsidR="00420916" w:rsidRPr="00BA3582">
        <w:rPr>
          <w:rFonts w:ascii="Palatino Linotype" w:hAnsi="Palatino Linotype"/>
          <w:i/>
          <w:iCs/>
        </w:rPr>
        <w:t xml:space="preserve"> and calorimetry data</w:t>
      </w:r>
      <w:r w:rsidR="00C51521" w:rsidRPr="00BA3582">
        <w:rPr>
          <w:rFonts w:ascii="Palatino Linotype" w:hAnsi="Palatino Linotype"/>
          <w:i/>
          <w:iCs/>
        </w:rPr>
        <w:t xml:space="preserve">.  GH will </w:t>
      </w:r>
      <w:r w:rsidR="00BE5D4E" w:rsidRPr="00BA3582">
        <w:rPr>
          <w:rFonts w:ascii="Palatino Linotype" w:hAnsi="Palatino Linotype"/>
          <w:i/>
          <w:iCs/>
        </w:rPr>
        <w:t>prepare</w:t>
      </w:r>
      <w:r w:rsidR="0048663B" w:rsidRPr="00BA3582">
        <w:rPr>
          <w:rFonts w:ascii="Palatino Linotype" w:hAnsi="Palatino Linotype"/>
          <w:i/>
          <w:iCs/>
        </w:rPr>
        <w:t xml:space="preserve"> samples </w:t>
      </w:r>
      <w:r w:rsidR="00BE5D4E" w:rsidRPr="00BA3582">
        <w:rPr>
          <w:rFonts w:ascii="Palatino Linotype" w:hAnsi="Palatino Linotype"/>
          <w:i/>
          <w:iCs/>
        </w:rPr>
        <w:t>from</w:t>
      </w:r>
      <w:r w:rsidR="0048663B" w:rsidRPr="00BA3582">
        <w:rPr>
          <w:rFonts w:ascii="Palatino Linotype" w:hAnsi="Palatino Linotype"/>
          <w:i/>
          <w:iCs/>
        </w:rPr>
        <w:t xml:space="preserve"> JD and ET</w:t>
      </w:r>
      <w:r w:rsidR="00BE5D4E" w:rsidRPr="00BA3582">
        <w:rPr>
          <w:rFonts w:ascii="Palatino Linotype" w:hAnsi="Palatino Linotype"/>
          <w:i/>
          <w:iCs/>
        </w:rPr>
        <w:t xml:space="preserve"> for </w:t>
      </w:r>
      <w:r w:rsidR="00BA3582" w:rsidRPr="00BA3582">
        <w:rPr>
          <w:rFonts w:ascii="Palatino Linotype" w:hAnsi="Palatino Linotype"/>
          <w:i/>
          <w:iCs/>
        </w:rPr>
        <w:t>HPIC analysis by SciTech staff.</w:t>
      </w:r>
    </w:p>
    <w:p w14:paraId="36D32171" w14:textId="77777777" w:rsidR="0060718C" w:rsidRDefault="0060718C" w:rsidP="00E95253">
      <w:pPr>
        <w:tabs>
          <w:tab w:val="left" w:pos="3600"/>
        </w:tabs>
        <w:rPr>
          <w:rFonts w:ascii="Palatino Linotype" w:hAnsi="Palatino Linotype"/>
        </w:rPr>
      </w:pPr>
    </w:p>
    <w:p w14:paraId="3D8AFE7C" w14:textId="186E0095" w:rsidR="006F73F5" w:rsidRPr="006F73F5" w:rsidRDefault="006F73F5" w:rsidP="00E95253">
      <w:pPr>
        <w:tabs>
          <w:tab w:val="left" w:pos="3600"/>
        </w:tabs>
        <w:rPr>
          <w:rFonts w:ascii="Palatino Linotype" w:hAnsi="Palatino Linotype"/>
          <w:b/>
          <w:bCs/>
        </w:rPr>
      </w:pPr>
      <w:r w:rsidRPr="006F73F5">
        <w:rPr>
          <w:rFonts w:ascii="Palatino Linotype" w:hAnsi="Palatino Linotype"/>
          <w:b/>
          <w:bCs/>
        </w:rPr>
        <w:t xml:space="preserve">Describe </w:t>
      </w:r>
      <w:r>
        <w:rPr>
          <w:rFonts w:ascii="Palatino Linotype" w:hAnsi="Palatino Linotype"/>
          <w:b/>
          <w:bCs/>
        </w:rPr>
        <w:t xml:space="preserve">your </w:t>
      </w:r>
      <w:r w:rsidRPr="006F73F5">
        <w:rPr>
          <w:rFonts w:ascii="Palatino Linotype" w:hAnsi="Palatino Linotype"/>
          <w:b/>
          <w:bCs/>
        </w:rPr>
        <w:t>access plans.</w:t>
      </w:r>
    </w:p>
    <w:p w14:paraId="3F3C991A" w14:textId="13B116EC" w:rsidR="006F73F5" w:rsidRDefault="006F73F5" w:rsidP="00E95253">
      <w:pPr>
        <w:tabs>
          <w:tab w:val="left" w:pos="3600"/>
        </w:tabs>
        <w:rPr>
          <w:rFonts w:ascii="Palatino Linotype" w:hAnsi="Palatino Linotype"/>
        </w:rPr>
      </w:pPr>
      <w:r w:rsidRPr="006F73F5">
        <w:rPr>
          <w:rFonts w:ascii="Palatino Linotype" w:hAnsi="Palatino Linotype"/>
          <w:i/>
          <w:iCs/>
        </w:rPr>
        <w:t xml:space="preserve">Example: JD </w:t>
      </w:r>
      <w:r w:rsidR="00B84A59">
        <w:rPr>
          <w:rFonts w:ascii="Palatino Linotype" w:hAnsi="Palatino Linotype"/>
          <w:i/>
          <w:iCs/>
        </w:rPr>
        <w:t xml:space="preserve">and ET </w:t>
      </w:r>
      <w:r w:rsidRPr="006F73F5">
        <w:rPr>
          <w:rFonts w:ascii="Palatino Linotype" w:hAnsi="Palatino Linotype"/>
          <w:i/>
          <w:iCs/>
        </w:rPr>
        <w:t>ha</w:t>
      </w:r>
      <w:r w:rsidR="00B84A59">
        <w:rPr>
          <w:rFonts w:ascii="Palatino Linotype" w:hAnsi="Palatino Linotype"/>
          <w:i/>
          <w:iCs/>
        </w:rPr>
        <w:t>ve</w:t>
      </w:r>
      <w:r w:rsidRPr="006F73F5">
        <w:rPr>
          <w:rFonts w:ascii="Palatino Linotype" w:hAnsi="Palatino Linotype"/>
          <w:i/>
          <w:iCs/>
        </w:rPr>
        <w:t xml:space="preserve"> building key</w:t>
      </w:r>
      <w:r w:rsidR="00B84A59">
        <w:rPr>
          <w:rFonts w:ascii="Palatino Linotype" w:hAnsi="Palatino Linotype"/>
          <w:i/>
          <w:iCs/>
        </w:rPr>
        <w:t>s</w:t>
      </w:r>
      <w:r w:rsidRPr="006F73F5">
        <w:rPr>
          <w:rFonts w:ascii="Palatino Linotype" w:hAnsi="Palatino Linotype"/>
          <w:i/>
          <w:iCs/>
        </w:rPr>
        <w:t xml:space="preserve"> and room keys.  GH has a room key but no building key.  She will contact </w:t>
      </w:r>
      <w:r w:rsidR="00D53E2C">
        <w:rPr>
          <w:rFonts w:ascii="Palatino Linotype" w:hAnsi="Palatino Linotype"/>
          <w:i/>
          <w:iCs/>
        </w:rPr>
        <w:t>Public Safety</w:t>
      </w:r>
      <w:r w:rsidRPr="006F73F5">
        <w:rPr>
          <w:rFonts w:ascii="Palatino Linotype" w:hAnsi="Palatino Linotype"/>
          <w:i/>
          <w:iCs/>
        </w:rPr>
        <w:t xml:space="preserve"> to be let into the building</w:t>
      </w:r>
      <w:r>
        <w:rPr>
          <w:rFonts w:ascii="Palatino Linotype" w:hAnsi="Palatino Linotype"/>
        </w:rPr>
        <w:t>.</w:t>
      </w:r>
    </w:p>
    <w:p w14:paraId="03AD8A88" w14:textId="77777777" w:rsidR="00085DAF" w:rsidRDefault="00085DAF" w:rsidP="00E95253">
      <w:pPr>
        <w:tabs>
          <w:tab w:val="left" w:pos="3600"/>
        </w:tabs>
        <w:rPr>
          <w:rFonts w:ascii="Palatino Linotype" w:hAnsi="Palatino Linotype"/>
        </w:rPr>
      </w:pPr>
    </w:p>
    <w:p w14:paraId="09A60779" w14:textId="550E23D9" w:rsidR="00464E58" w:rsidRDefault="00511327" w:rsidP="00E95253">
      <w:pPr>
        <w:tabs>
          <w:tab w:val="left" w:pos="3600"/>
        </w:tabs>
        <w:rPr>
          <w:rFonts w:ascii="Palatino Linotype" w:hAnsi="Palatino Linotype"/>
        </w:rPr>
      </w:pPr>
      <w:r w:rsidRPr="004457F9">
        <w:rPr>
          <w:rFonts w:ascii="Palatino Linotype" w:hAnsi="Palatino Linotype"/>
          <w:b/>
          <w:bCs/>
        </w:rPr>
        <w:t xml:space="preserve">Describe your </w:t>
      </w:r>
      <w:r w:rsidR="004457F9" w:rsidRPr="004457F9">
        <w:rPr>
          <w:rFonts w:ascii="Palatino Linotype" w:hAnsi="Palatino Linotype"/>
          <w:b/>
          <w:bCs/>
        </w:rPr>
        <w:t>hygiene and safety plans</w:t>
      </w:r>
      <w:r w:rsidR="004457F9">
        <w:rPr>
          <w:rFonts w:ascii="Palatino Linotype" w:hAnsi="Palatino Linotype"/>
        </w:rPr>
        <w:t>.</w:t>
      </w:r>
    </w:p>
    <w:p w14:paraId="1A822405" w14:textId="71E94BEF" w:rsidR="004457F9" w:rsidRPr="00CE51F4" w:rsidRDefault="004457F9" w:rsidP="00E95253">
      <w:pPr>
        <w:tabs>
          <w:tab w:val="left" w:pos="3600"/>
        </w:tabs>
        <w:rPr>
          <w:rFonts w:ascii="Palatino Linotype" w:hAnsi="Palatino Linotype"/>
          <w:i/>
          <w:iCs/>
        </w:rPr>
      </w:pPr>
      <w:r w:rsidRPr="00CE51F4">
        <w:rPr>
          <w:rFonts w:ascii="Palatino Linotype" w:hAnsi="Palatino Linotype"/>
          <w:i/>
          <w:iCs/>
        </w:rPr>
        <w:t xml:space="preserve">Example: </w:t>
      </w:r>
      <w:r w:rsidR="00AC4B5D" w:rsidRPr="00CE51F4">
        <w:rPr>
          <w:rFonts w:ascii="Palatino Linotype" w:hAnsi="Palatino Linotype"/>
          <w:i/>
          <w:iCs/>
        </w:rPr>
        <w:t xml:space="preserve">JD and ET will </w:t>
      </w:r>
      <w:r w:rsidR="00477164" w:rsidRPr="00CE51F4">
        <w:rPr>
          <w:rFonts w:ascii="Palatino Linotype" w:hAnsi="Palatino Linotype"/>
          <w:i/>
          <w:iCs/>
        </w:rPr>
        <w:t>perform potentially hazardous work requiring a second person</w:t>
      </w:r>
      <w:r w:rsidR="00085DAF" w:rsidRPr="00CE51F4">
        <w:rPr>
          <w:rFonts w:ascii="Palatino Linotype" w:hAnsi="Palatino Linotype"/>
          <w:i/>
          <w:iCs/>
        </w:rPr>
        <w:t xml:space="preserve"> to be present</w:t>
      </w:r>
      <w:r w:rsidR="00205BE2" w:rsidRPr="00CE51F4">
        <w:rPr>
          <w:rFonts w:ascii="Palatino Linotype" w:hAnsi="Palatino Linotype"/>
          <w:i/>
          <w:iCs/>
        </w:rPr>
        <w:t xml:space="preserve"> at all times</w:t>
      </w:r>
      <w:r w:rsidR="00085DAF" w:rsidRPr="00CE51F4">
        <w:rPr>
          <w:rFonts w:ascii="Palatino Linotype" w:hAnsi="Palatino Linotype"/>
          <w:i/>
          <w:iCs/>
        </w:rPr>
        <w:t>.</w:t>
      </w:r>
      <w:r w:rsidR="003E1900" w:rsidRPr="00CE51F4">
        <w:rPr>
          <w:rFonts w:ascii="Palatino Linotype" w:hAnsi="Palatino Linotype"/>
          <w:i/>
          <w:iCs/>
        </w:rPr>
        <w:t xml:space="preserve">  GH can work safely alone</w:t>
      </w:r>
      <w:r w:rsidR="00E77C1C" w:rsidRPr="00CE51F4">
        <w:rPr>
          <w:rFonts w:ascii="Palatino Linotype" w:hAnsi="Palatino Linotype"/>
          <w:i/>
          <w:iCs/>
        </w:rPr>
        <w:t xml:space="preserve"> and will check in by phone with JD at the beginning and end of each on-premises work period</w:t>
      </w:r>
      <w:r w:rsidR="003E1900" w:rsidRPr="00CE51F4">
        <w:rPr>
          <w:rFonts w:ascii="Palatino Linotype" w:hAnsi="Palatino Linotype"/>
          <w:i/>
          <w:iCs/>
        </w:rPr>
        <w:t>.</w:t>
      </w:r>
      <w:r w:rsidR="001F039F" w:rsidRPr="00CE51F4">
        <w:rPr>
          <w:rFonts w:ascii="Palatino Linotype" w:hAnsi="Palatino Linotype"/>
          <w:i/>
          <w:iCs/>
        </w:rPr>
        <w:t xml:space="preserve">  </w:t>
      </w:r>
      <w:r w:rsidR="00467708" w:rsidRPr="00CE51F4">
        <w:rPr>
          <w:rFonts w:ascii="Palatino Linotype" w:hAnsi="Palatino Linotype"/>
          <w:i/>
          <w:iCs/>
        </w:rPr>
        <w:t xml:space="preserve">ES504 is a large room with a central </w:t>
      </w:r>
      <w:r w:rsidR="00832E4A" w:rsidRPr="00CE51F4">
        <w:rPr>
          <w:rFonts w:ascii="Palatino Linotype" w:hAnsi="Palatino Linotype"/>
          <w:i/>
          <w:iCs/>
        </w:rPr>
        <w:t xml:space="preserve">bench divider </w:t>
      </w:r>
      <w:r w:rsidR="000B6F9C" w:rsidRPr="00CE51F4">
        <w:rPr>
          <w:rFonts w:ascii="Palatino Linotype" w:hAnsi="Palatino Linotype"/>
          <w:i/>
          <w:iCs/>
        </w:rPr>
        <w:t xml:space="preserve">enabling </w:t>
      </w:r>
      <w:r w:rsidR="007721B5" w:rsidRPr="00CE51F4">
        <w:rPr>
          <w:rFonts w:ascii="Palatino Linotype" w:hAnsi="Palatino Linotype"/>
          <w:i/>
          <w:iCs/>
        </w:rPr>
        <w:t>social distancing</w:t>
      </w:r>
      <w:r w:rsidR="006C1E98" w:rsidRPr="00CE51F4">
        <w:rPr>
          <w:rFonts w:ascii="Palatino Linotype" w:hAnsi="Palatino Linotype"/>
          <w:i/>
          <w:iCs/>
        </w:rPr>
        <w:t xml:space="preserve"> </w:t>
      </w:r>
      <w:r w:rsidR="009A7FB2" w:rsidRPr="00CE51F4">
        <w:rPr>
          <w:rFonts w:ascii="Palatino Linotype" w:hAnsi="Palatino Linotype"/>
          <w:i/>
          <w:iCs/>
        </w:rPr>
        <w:t xml:space="preserve">while </w:t>
      </w:r>
      <w:r w:rsidR="006C1E98" w:rsidRPr="00CE51F4">
        <w:rPr>
          <w:rFonts w:ascii="Palatino Linotype" w:hAnsi="Palatino Linotype"/>
          <w:i/>
          <w:iCs/>
        </w:rPr>
        <w:t>allowing JD and ET to occupy the room together</w:t>
      </w:r>
      <w:r w:rsidR="007721B5" w:rsidRPr="00CE51F4">
        <w:rPr>
          <w:rFonts w:ascii="Palatino Linotype" w:hAnsi="Palatino Linotype"/>
          <w:i/>
          <w:iCs/>
        </w:rPr>
        <w:t xml:space="preserve">.  </w:t>
      </w:r>
      <w:r w:rsidR="00724467">
        <w:rPr>
          <w:rFonts w:ascii="Palatino Linotype" w:hAnsi="Palatino Linotype"/>
          <w:i/>
          <w:iCs/>
        </w:rPr>
        <w:t xml:space="preserve">GH will work by herself in </w:t>
      </w:r>
      <w:r w:rsidR="00061D92">
        <w:rPr>
          <w:rFonts w:ascii="Palatino Linotype" w:hAnsi="Palatino Linotype"/>
          <w:i/>
          <w:iCs/>
        </w:rPr>
        <w:t xml:space="preserve">ES508.  </w:t>
      </w:r>
      <w:r w:rsidR="007721B5" w:rsidRPr="00CE51F4">
        <w:rPr>
          <w:rFonts w:ascii="Palatino Linotype" w:hAnsi="Palatino Linotype"/>
          <w:i/>
          <w:iCs/>
        </w:rPr>
        <w:t xml:space="preserve">All workspaces will be </w:t>
      </w:r>
      <w:r w:rsidR="00401D46">
        <w:rPr>
          <w:rFonts w:ascii="Palatino Linotype" w:hAnsi="Palatino Linotype"/>
          <w:i/>
          <w:iCs/>
        </w:rPr>
        <w:t>sanitized</w:t>
      </w:r>
      <w:r w:rsidR="007721B5" w:rsidRPr="00CE51F4">
        <w:rPr>
          <w:rFonts w:ascii="Palatino Linotype" w:hAnsi="Palatino Linotype"/>
          <w:i/>
          <w:iCs/>
        </w:rPr>
        <w:t xml:space="preserve"> using …  </w:t>
      </w:r>
      <w:r w:rsidR="00171905">
        <w:rPr>
          <w:rFonts w:ascii="Palatino Linotype" w:hAnsi="Palatino Linotype"/>
          <w:i/>
          <w:iCs/>
        </w:rPr>
        <w:t>Additional safety and hygiene steps include</w:t>
      </w:r>
      <w:r w:rsidR="00A86AB7">
        <w:rPr>
          <w:rFonts w:ascii="Palatino Linotype" w:hAnsi="Palatino Linotype"/>
          <w:i/>
          <w:iCs/>
        </w:rPr>
        <w:t xml:space="preserve"> …  All three </w:t>
      </w:r>
      <w:r w:rsidR="00146F56">
        <w:rPr>
          <w:rFonts w:ascii="Palatino Linotype" w:hAnsi="Palatino Linotype"/>
          <w:i/>
          <w:iCs/>
        </w:rPr>
        <w:t xml:space="preserve">researchers will self-assess their health each day before </w:t>
      </w:r>
      <w:r w:rsidR="000D7F13">
        <w:rPr>
          <w:rFonts w:ascii="Palatino Linotype" w:hAnsi="Palatino Linotype"/>
          <w:i/>
          <w:iCs/>
        </w:rPr>
        <w:t>leaving home</w:t>
      </w:r>
      <w:r w:rsidR="001A71FA">
        <w:rPr>
          <w:rFonts w:ascii="Palatino Linotype" w:hAnsi="Palatino Linotype"/>
          <w:i/>
          <w:iCs/>
        </w:rPr>
        <w:t xml:space="preserve"> following guidelines from Whatcom County Public Health.</w:t>
      </w:r>
    </w:p>
    <w:p w14:paraId="6938CB33" w14:textId="24733D83" w:rsidR="00464E58" w:rsidRDefault="00464E58" w:rsidP="00E95253">
      <w:pPr>
        <w:tabs>
          <w:tab w:val="left" w:pos="3600"/>
        </w:tabs>
        <w:rPr>
          <w:rFonts w:ascii="Palatino Linotype" w:hAnsi="Palatino Linotype"/>
        </w:rPr>
      </w:pPr>
    </w:p>
    <w:p w14:paraId="0925A7C0" w14:textId="634F10C9" w:rsidR="00085DAF" w:rsidRDefault="002122C2" w:rsidP="00E95253">
      <w:pPr>
        <w:tabs>
          <w:tab w:val="left" w:pos="3600"/>
        </w:tabs>
        <w:rPr>
          <w:rFonts w:ascii="Palatino Linotype" w:hAnsi="Palatino Linotype"/>
        </w:rPr>
      </w:pPr>
      <w:r w:rsidRPr="00F67CCC">
        <w:rPr>
          <w:rFonts w:ascii="Palatino Linotype" w:hAnsi="Palatino Linotype"/>
          <w:b/>
          <w:bCs/>
        </w:rPr>
        <w:t xml:space="preserve">Describe any other on-premises resources </w:t>
      </w:r>
      <w:r w:rsidR="00A76340" w:rsidRPr="00F67CCC">
        <w:rPr>
          <w:rFonts w:ascii="Palatino Linotype" w:hAnsi="Palatino Linotype"/>
          <w:b/>
          <w:bCs/>
        </w:rPr>
        <w:t xml:space="preserve">required for the work (e.g. STS, AMSEC, </w:t>
      </w:r>
      <w:r w:rsidR="005F3283">
        <w:rPr>
          <w:rFonts w:ascii="Palatino Linotype" w:hAnsi="Palatino Linotype"/>
          <w:b/>
          <w:bCs/>
        </w:rPr>
        <w:t xml:space="preserve">non-routine custodial services, </w:t>
      </w:r>
      <w:r w:rsidR="00A76340" w:rsidRPr="00F67CCC">
        <w:rPr>
          <w:rFonts w:ascii="Palatino Linotype" w:hAnsi="Palatino Linotype"/>
          <w:b/>
          <w:bCs/>
        </w:rPr>
        <w:t>hazardous waste disposal)</w:t>
      </w:r>
      <w:r w:rsidR="00E14346">
        <w:rPr>
          <w:rFonts w:ascii="Palatino Linotype" w:hAnsi="Palatino Linotype"/>
        </w:rPr>
        <w:t>.</w:t>
      </w:r>
    </w:p>
    <w:p w14:paraId="143D9B6E" w14:textId="7FDDFE31" w:rsidR="00E14346" w:rsidRPr="006A752B" w:rsidRDefault="00E14346" w:rsidP="00E95253">
      <w:pPr>
        <w:tabs>
          <w:tab w:val="left" w:pos="3600"/>
        </w:tabs>
        <w:rPr>
          <w:rFonts w:ascii="Palatino Linotype" w:hAnsi="Palatino Linotype"/>
          <w:i/>
          <w:iCs/>
        </w:rPr>
      </w:pPr>
      <w:r w:rsidRPr="006A752B">
        <w:rPr>
          <w:rFonts w:ascii="Palatino Linotype" w:hAnsi="Palatino Linotype"/>
          <w:i/>
          <w:iCs/>
        </w:rPr>
        <w:t xml:space="preserve">Example: </w:t>
      </w:r>
      <w:r w:rsidR="00877EC3" w:rsidRPr="006A752B">
        <w:rPr>
          <w:rFonts w:ascii="Palatino Linotype" w:hAnsi="Palatino Linotype"/>
          <w:i/>
          <w:iCs/>
        </w:rPr>
        <w:t>The work will generate approximately 2 L of flammable waste each week.  This will be sto</w:t>
      </w:r>
      <w:r w:rsidR="00932AF7" w:rsidRPr="006A752B">
        <w:rPr>
          <w:rFonts w:ascii="Palatino Linotype" w:hAnsi="Palatino Linotype"/>
          <w:i/>
          <w:iCs/>
        </w:rPr>
        <w:t xml:space="preserve">red in the waste hood in ES504.  Hazardous waste pickup is requested </w:t>
      </w:r>
      <w:r w:rsidR="00D147F6" w:rsidRPr="006A752B">
        <w:rPr>
          <w:rFonts w:ascii="Palatino Linotype" w:hAnsi="Palatino Linotype"/>
          <w:i/>
          <w:iCs/>
        </w:rPr>
        <w:t xml:space="preserve">once each week </w:t>
      </w:r>
      <w:r w:rsidR="006A752B" w:rsidRPr="006A752B">
        <w:rPr>
          <w:rFonts w:ascii="Palatino Linotype" w:hAnsi="Palatino Linotype"/>
          <w:i/>
          <w:iCs/>
        </w:rPr>
        <w:t>during April.</w:t>
      </w:r>
      <w:r w:rsidR="006A752B">
        <w:rPr>
          <w:rFonts w:ascii="Palatino Linotype" w:hAnsi="Palatino Linotype"/>
          <w:i/>
          <w:iCs/>
        </w:rPr>
        <w:t xml:space="preserve">  The HPIC instrument in STS is also required.  I have spoken to STS staff about this and they are prepared to run our samples if this application is approved.</w:t>
      </w:r>
    </w:p>
    <w:p w14:paraId="7380EA64" w14:textId="77777777" w:rsidR="00F67CCC" w:rsidRDefault="00F67CCC" w:rsidP="00E95253">
      <w:pPr>
        <w:tabs>
          <w:tab w:val="left" w:pos="3600"/>
        </w:tabs>
        <w:rPr>
          <w:rFonts w:ascii="Palatino Linotype" w:hAnsi="Palatino Linotype"/>
        </w:rPr>
      </w:pPr>
    </w:p>
    <w:p w14:paraId="2FD47D56" w14:textId="0184AB3D" w:rsidR="00F67CCC" w:rsidRPr="00503364" w:rsidRDefault="001A333D" w:rsidP="00E95253">
      <w:pPr>
        <w:tabs>
          <w:tab w:val="left" w:pos="3600"/>
        </w:tabs>
        <w:rPr>
          <w:rFonts w:ascii="Palatino Linotype" w:hAnsi="Palatino Linotype"/>
          <w:b/>
          <w:bCs/>
        </w:rPr>
      </w:pPr>
      <w:r w:rsidRPr="00503364">
        <w:rPr>
          <w:rFonts w:ascii="Palatino Linotype" w:hAnsi="Palatino Linotype"/>
          <w:b/>
          <w:bCs/>
        </w:rPr>
        <w:t xml:space="preserve">Describe why you believe this </w:t>
      </w:r>
      <w:r w:rsidR="00503364" w:rsidRPr="00503364">
        <w:rPr>
          <w:rFonts w:ascii="Palatino Linotype" w:hAnsi="Palatino Linotype"/>
          <w:b/>
          <w:bCs/>
        </w:rPr>
        <w:t>activity</w:t>
      </w:r>
      <w:r w:rsidRPr="00503364">
        <w:rPr>
          <w:rFonts w:ascii="Palatino Linotype" w:hAnsi="Palatino Linotype"/>
          <w:b/>
          <w:bCs/>
        </w:rPr>
        <w:t xml:space="preserve"> should be allowed </w:t>
      </w:r>
      <w:r w:rsidR="00542FC4">
        <w:rPr>
          <w:rFonts w:ascii="Palatino Linotype" w:hAnsi="Palatino Linotype"/>
          <w:b/>
          <w:bCs/>
        </w:rPr>
        <w:t xml:space="preserve">to occur </w:t>
      </w:r>
      <w:r w:rsidR="00503364" w:rsidRPr="00503364">
        <w:rPr>
          <w:rFonts w:ascii="Palatino Linotype" w:hAnsi="Palatino Linotype"/>
          <w:b/>
          <w:bCs/>
        </w:rPr>
        <w:t xml:space="preserve">on-premises </w:t>
      </w:r>
      <w:r w:rsidRPr="00503364">
        <w:rPr>
          <w:rFonts w:ascii="Palatino Linotype" w:hAnsi="Palatino Linotype"/>
          <w:b/>
          <w:bCs/>
        </w:rPr>
        <w:t xml:space="preserve">under the Governor’s Stay Home, Stay Healthy order.  Refer to the </w:t>
      </w:r>
      <w:r w:rsidR="009B6A67" w:rsidRPr="00503364">
        <w:rPr>
          <w:rFonts w:ascii="Palatino Linotype" w:hAnsi="Palatino Linotype"/>
          <w:b/>
          <w:bCs/>
        </w:rPr>
        <w:t xml:space="preserve">decision tree and cite the specific </w:t>
      </w:r>
      <w:r w:rsidR="00D97108">
        <w:rPr>
          <w:rFonts w:ascii="Palatino Linotype" w:hAnsi="Palatino Linotype"/>
          <w:b/>
          <w:bCs/>
        </w:rPr>
        <w:t xml:space="preserve">qualifying </w:t>
      </w:r>
      <w:r w:rsidR="000A503B" w:rsidRPr="00503364">
        <w:rPr>
          <w:rFonts w:ascii="Palatino Linotype" w:hAnsi="Palatino Linotype"/>
          <w:b/>
          <w:bCs/>
        </w:rPr>
        <w:t xml:space="preserve">criteria and </w:t>
      </w:r>
      <w:r w:rsidR="00015BCE">
        <w:rPr>
          <w:rFonts w:ascii="Palatino Linotype" w:hAnsi="Palatino Linotype"/>
          <w:b/>
          <w:bCs/>
        </w:rPr>
        <w:t xml:space="preserve">your </w:t>
      </w:r>
      <w:r w:rsidR="000A503B" w:rsidRPr="00503364">
        <w:rPr>
          <w:rFonts w:ascii="Palatino Linotype" w:hAnsi="Palatino Linotype"/>
          <w:b/>
          <w:bCs/>
        </w:rPr>
        <w:t>rationale.</w:t>
      </w:r>
      <w:r w:rsidR="00D16106" w:rsidRPr="00503364">
        <w:rPr>
          <w:rFonts w:ascii="Palatino Linotype" w:hAnsi="Palatino Linotype"/>
          <w:b/>
          <w:bCs/>
        </w:rPr>
        <w:t xml:space="preserve">  If</w:t>
      </w:r>
      <w:r w:rsidR="00FE453D" w:rsidRPr="00503364">
        <w:rPr>
          <w:rFonts w:ascii="Palatino Linotype" w:hAnsi="Palatino Linotype"/>
          <w:b/>
          <w:bCs/>
        </w:rPr>
        <w:t xml:space="preserve"> </w:t>
      </w:r>
      <w:r w:rsidR="00CE14FF">
        <w:rPr>
          <w:rFonts w:ascii="Palatino Linotype" w:hAnsi="Palatino Linotype"/>
          <w:b/>
          <w:bCs/>
        </w:rPr>
        <w:t xml:space="preserve">citing </w:t>
      </w:r>
      <w:r w:rsidR="00015BCE">
        <w:rPr>
          <w:rFonts w:ascii="Palatino Linotype" w:hAnsi="Palatino Linotype"/>
          <w:b/>
          <w:bCs/>
        </w:rPr>
        <w:t xml:space="preserve">the </w:t>
      </w:r>
      <w:r w:rsidR="00B05DF5">
        <w:rPr>
          <w:rFonts w:ascii="Palatino Linotype" w:hAnsi="Palatino Linotype"/>
          <w:b/>
          <w:bCs/>
        </w:rPr>
        <w:t>completion of a thesis</w:t>
      </w:r>
      <w:r w:rsidR="00CE14FF">
        <w:rPr>
          <w:rFonts w:ascii="Palatino Linotype" w:hAnsi="Palatino Linotype"/>
          <w:b/>
          <w:bCs/>
        </w:rPr>
        <w:t xml:space="preserve"> defens</w:t>
      </w:r>
      <w:r w:rsidR="00B57B8B">
        <w:rPr>
          <w:rFonts w:ascii="Palatino Linotype" w:hAnsi="Palatino Linotype"/>
          <w:b/>
          <w:bCs/>
        </w:rPr>
        <w:t>e</w:t>
      </w:r>
      <w:r w:rsidR="00015BCE">
        <w:rPr>
          <w:rFonts w:ascii="Palatino Linotype" w:hAnsi="Palatino Linotype"/>
          <w:b/>
          <w:bCs/>
        </w:rPr>
        <w:t xml:space="preserve"> criterion</w:t>
      </w:r>
      <w:r w:rsidR="00B57B8B">
        <w:rPr>
          <w:rFonts w:ascii="Palatino Linotype" w:hAnsi="Palatino Linotype"/>
          <w:b/>
          <w:bCs/>
        </w:rPr>
        <w:t>, please confirm that the student’s committee members agree the student is otherwise on track to graduate Spring Quarter.</w:t>
      </w:r>
    </w:p>
    <w:p w14:paraId="4EC0E1A1" w14:textId="2B5EA07D" w:rsidR="000A503B" w:rsidRPr="005612CB" w:rsidRDefault="000A503B" w:rsidP="00E95253">
      <w:pPr>
        <w:tabs>
          <w:tab w:val="left" w:pos="3600"/>
        </w:tabs>
        <w:rPr>
          <w:rFonts w:ascii="Palatino Linotype" w:hAnsi="Palatino Linotype"/>
          <w:i/>
          <w:iCs/>
        </w:rPr>
      </w:pPr>
      <w:r w:rsidRPr="005612CB">
        <w:rPr>
          <w:rFonts w:ascii="Palatino Linotype" w:hAnsi="Palatino Linotype"/>
          <w:i/>
          <w:iCs/>
        </w:rPr>
        <w:t xml:space="preserve">Example: </w:t>
      </w:r>
      <w:r w:rsidR="00A162FC" w:rsidRPr="005612CB">
        <w:rPr>
          <w:rFonts w:ascii="Palatino Linotype" w:hAnsi="Palatino Linotype"/>
          <w:i/>
          <w:iCs/>
        </w:rPr>
        <w:t xml:space="preserve"> </w:t>
      </w:r>
      <w:r w:rsidR="00CD4950" w:rsidRPr="005612CB">
        <w:rPr>
          <w:rFonts w:ascii="Palatino Linotype" w:hAnsi="Palatino Linotype"/>
          <w:i/>
          <w:iCs/>
        </w:rPr>
        <w:t xml:space="preserve">I believe the activities should be allowed for two reasons: (1) “The research is essential to meet thesis requirements for a final defense Spring Quarter” </w:t>
      </w:r>
      <w:r w:rsidR="00A162FC" w:rsidRPr="005612CB">
        <w:rPr>
          <w:rFonts w:ascii="Palatino Linotype" w:hAnsi="Palatino Linotype"/>
          <w:i/>
          <w:iCs/>
        </w:rPr>
        <w:t xml:space="preserve">All three researchers </w:t>
      </w:r>
      <w:r w:rsidR="001D10D9" w:rsidRPr="005612CB">
        <w:rPr>
          <w:rFonts w:ascii="Palatino Linotype" w:hAnsi="Palatino Linotype"/>
          <w:i/>
          <w:iCs/>
        </w:rPr>
        <w:t xml:space="preserve">are </w:t>
      </w:r>
      <w:r w:rsidR="00770856">
        <w:rPr>
          <w:rFonts w:ascii="Palatino Linotype" w:hAnsi="Palatino Linotype"/>
          <w:i/>
          <w:iCs/>
        </w:rPr>
        <w:t xml:space="preserve">Master’s students and </w:t>
      </w:r>
      <w:r w:rsidR="001D10D9" w:rsidRPr="005612CB">
        <w:rPr>
          <w:rFonts w:ascii="Palatino Linotype" w:hAnsi="Palatino Linotype"/>
          <w:i/>
          <w:iCs/>
        </w:rPr>
        <w:t xml:space="preserve">scheduled to defend their theses Spring quarter and </w:t>
      </w:r>
      <w:r w:rsidR="00B70F8F" w:rsidRPr="005612CB">
        <w:rPr>
          <w:rFonts w:ascii="Palatino Linotype" w:hAnsi="Palatino Linotype"/>
          <w:i/>
          <w:iCs/>
        </w:rPr>
        <w:t>need to complete these final experiments</w:t>
      </w:r>
      <w:r w:rsidR="00111206" w:rsidRPr="005612CB">
        <w:rPr>
          <w:rFonts w:ascii="Palatino Linotype" w:hAnsi="Palatino Linotype"/>
          <w:i/>
          <w:iCs/>
        </w:rPr>
        <w:t xml:space="preserve"> </w:t>
      </w:r>
      <w:r w:rsidR="008C4F90" w:rsidRPr="005612CB">
        <w:rPr>
          <w:rFonts w:ascii="Palatino Linotype" w:hAnsi="Palatino Linotype"/>
          <w:i/>
          <w:iCs/>
        </w:rPr>
        <w:t xml:space="preserve">in order to do so.  I have spoken to each of their thesis committee members and they all agree that the students are otherwise on track to complete their degrees this quarter. </w:t>
      </w:r>
      <w:r w:rsidR="00DD4BBC" w:rsidRPr="005612CB">
        <w:rPr>
          <w:rFonts w:ascii="Palatino Linotype" w:hAnsi="Palatino Linotype"/>
          <w:i/>
          <w:iCs/>
        </w:rPr>
        <w:t xml:space="preserve">(2) “The work is in an area of biological, biomedical research or public health research” </w:t>
      </w:r>
      <w:r w:rsidR="0072361E" w:rsidRPr="005612CB">
        <w:rPr>
          <w:rFonts w:ascii="Palatino Linotype" w:hAnsi="Palatino Linotype"/>
          <w:i/>
          <w:iCs/>
        </w:rPr>
        <w:t xml:space="preserve">The research </w:t>
      </w:r>
      <w:r w:rsidR="003C7D6E" w:rsidRPr="005612CB">
        <w:rPr>
          <w:rFonts w:ascii="Palatino Linotype" w:hAnsi="Palatino Linotype"/>
          <w:i/>
          <w:iCs/>
        </w:rPr>
        <w:t xml:space="preserve">is aimed at developing </w:t>
      </w:r>
      <w:r w:rsidR="00311C11" w:rsidRPr="005612CB">
        <w:rPr>
          <w:rFonts w:ascii="Palatino Linotype" w:hAnsi="Palatino Linotype"/>
          <w:i/>
          <w:iCs/>
        </w:rPr>
        <w:t>new</w:t>
      </w:r>
      <w:r w:rsidR="003C7D6E" w:rsidRPr="005612CB">
        <w:rPr>
          <w:rFonts w:ascii="Palatino Linotype" w:hAnsi="Palatino Linotype"/>
          <w:i/>
          <w:iCs/>
        </w:rPr>
        <w:t xml:space="preserve"> </w:t>
      </w:r>
      <w:r w:rsidR="009C3D5D" w:rsidRPr="005612CB">
        <w:rPr>
          <w:rFonts w:ascii="Palatino Linotype" w:hAnsi="Palatino Linotype"/>
          <w:i/>
          <w:iCs/>
        </w:rPr>
        <w:t>therap</w:t>
      </w:r>
      <w:r w:rsidR="00311C11" w:rsidRPr="005612CB">
        <w:rPr>
          <w:rFonts w:ascii="Palatino Linotype" w:hAnsi="Palatino Linotype"/>
          <w:i/>
          <w:iCs/>
        </w:rPr>
        <w:t>ies to treat human health problems</w:t>
      </w:r>
      <w:r w:rsidR="00633484" w:rsidRPr="005612CB">
        <w:rPr>
          <w:rFonts w:ascii="Palatino Linotype" w:hAnsi="Palatino Linotype"/>
          <w:i/>
          <w:iCs/>
        </w:rPr>
        <w:t xml:space="preserve">, specifically in this case, treatments for </w:t>
      </w:r>
      <w:r w:rsidR="0013642B" w:rsidRPr="005612CB">
        <w:rPr>
          <w:rFonts w:ascii="Palatino Linotype" w:hAnsi="Palatino Linotype"/>
          <w:i/>
          <w:iCs/>
        </w:rPr>
        <w:t>A</w:t>
      </w:r>
      <w:r w:rsidR="009552C5" w:rsidRPr="005612CB">
        <w:rPr>
          <w:rFonts w:ascii="Palatino Linotype" w:hAnsi="Palatino Linotype"/>
          <w:i/>
          <w:iCs/>
        </w:rPr>
        <w:t>lzheimer’s-related memory loss.</w:t>
      </w:r>
    </w:p>
    <w:p w14:paraId="7280745F" w14:textId="77777777" w:rsidR="00F67CCC" w:rsidRDefault="00F67CCC" w:rsidP="00E95253">
      <w:pPr>
        <w:tabs>
          <w:tab w:val="left" w:pos="3600"/>
        </w:tabs>
        <w:rPr>
          <w:rFonts w:ascii="Palatino Linotype" w:hAnsi="Palatino Linotype"/>
        </w:rPr>
      </w:pPr>
    </w:p>
    <w:p w14:paraId="6A1878CD" w14:textId="77777777" w:rsidR="00015BCE" w:rsidRDefault="00015BCE" w:rsidP="00E95253">
      <w:pPr>
        <w:tabs>
          <w:tab w:val="left" w:pos="3600"/>
        </w:tabs>
        <w:rPr>
          <w:rFonts w:ascii="Palatino Linotype" w:hAnsi="Palatino Linotype"/>
          <w:b/>
          <w:bCs/>
        </w:rPr>
      </w:pPr>
    </w:p>
    <w:p w14:paraId="465D1C21" w14:textId="0593B7AF" w:rsidR="00E96CAF" w:rsidRPr="0060718C" w:rsidRDefault="00E96CAF" w:rsidP="0060718C">
      <w:pPr>
        <w:rPr>
          <w:rFonts w:ascii="Palatino Linotype" w:hAnsi="Palatino Linotype"/>
          <w:b/>
          <w:bCs/>
        </w:rPr>
      </w:pPr>
    </w:p>
    <w:sectPr w:rsidR="00E96CAF" w:rsidRPr="0060718C" w:rsidSect="00E95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53"/>
    <w:rsid w:val="00015BCE"/>
    <w:rsid w:val="00035C59"/>
    <w:rsid w:val="00061D92"/>
    <w:rsid w:val="00085DAF"/>
    <w:rsid w:val="000A503B"/>
    <w:rsid w:val="000B6F9C"/>
    <w:rsid w:val="000D7F13"/>
    <w:rsid w:val="00111206"/>
    <w:rsid w:val="0013642B"/>
    <w:rsid w:val="00146F56"/>
    <w:rsid w:val="00171905"/>
    <w:rsid w:val="001A333D"/>
    <w:rsid w:val="001A71FA"/>
    <w:rsid w:val="001D10D9"/>
    <w:rsid w:val="001F039F"/>
    <w:rsid w:val="00205BE2"/>
    <w:rsid w:val="002122C2"/>
    <w:rsid w:val="0021574B"/>
    <w:rsid w:val="0025302C"/>
    <w:rsid w:val="00311C11"/>
    <w:rsid w:val="0034769D"/>
    <w:rsid w:val="003669E8"/>
    <w:rsid w:val="003C7D6E"/>
    <w:rsid w:val="003E1900"/>
    <w:rsid w:val="00401D46"/>
    <w:rsid w:val="00420916"/>
    <w:rsid w:val="004457F9"/>
    <w:rsid w:val="004517C4"/>
    <w:rsid w:val="00464E58"/>
    <w:rsid w:val="00467708"/>
    <w:rsid w:val="00477164"/>
    <w:rsid w:val="0048663B"/>
    <w:rsid w:val="004E6D9E"/>
    <w:rsid w:val="00503364"/>
    <w:rsid w:val="00511327"/>
    <w:rsid w:val="00542FC4"/>
    <w:rsid w:val="005612CB"/>
    <w:rsid w:val="005E6116"/>
    <w:rsid w:val="005F3283"/>
    <w:rsid w:val="005F4EEF"/>
    <w:rsid w:val="00605963"/>
    <w:rsid w:val="0060718C"/>
    <w:rsid w:val="00614E28"/>
    <w:rsid w:val="00633484"/>
    <w:rsid w:val="00656870"/>
    <w:rsid w:val="006827C0"/>
    <w:rsid w:val="006849D8"/>
    <w:rsid w:val="006A752B"/>
    <w:rsid w:val="006B2634"/>
    <w:rsid w:val="006C1E98"/>
    <w:rsid w:val="006F73F5"/>
    <w:rsid w:val="0072361E"/>
    <w:rsid w:val="00724467"/>
    <w:rsid w:val="00770856"/>
    <w:rsid w:val="007721B5"/>
    <w:rsid w:val="007A0134"/>
    <w:rsid w:val="007A4C3A"/>
    <w:rsid w:val="007B0954"/>
    <w:rsid w:val="00832E4A"/>
    <w:rsid w:val="0084601B"/>
    <w:rsid w:val="00877EC3"/>
    <w:rsid w:val="008C4F90"/>
    <w:rsid w:val="00932AF7"/>
    <w:rsid w:val="009504F4"/>
    <w:rsid w:val="009552C5"/>
    <w:rsid w:val="00996CC0"/>
    <w:rsid w:val="009A7FB2"/>
    <w:rsid w:val="009B6A67"/>
    <w:rsid w:val="009C3D5D"/>
    <w:rsid w:val="009F237F"/>
    <w:rsid w:val="00A162FC"/>
    <w:rsid w:val="00A639C6"/>
    <w:rsid w:val="00A76340"/>
    <w:rsid w:val="00A86AB7"/>
    <w:rsid w:val="00AC4B5D"/>
    <w:rsid w:val="00B05DF5"/>
    <w:rsid w:val="00B57B8B"/>
    <w:rsid w:val="00B67EF9"/>
    <w:rsid w:val="00B70F8F"/>
    <w:rsid w:val="00B84887"/>
    <w:rsid w:val="00B84A59"/>
    <w:rsid w:val="00B9054A"/>
    <w:rsid w:val="00B9295D"/>
    <w:rsid w:val="00B92A8D"/>
    <w:rsid w:val="00BA3582"/>
    <w:rsid w:val="00BD23C2"/>
    <w:rsid w:val="00BE5D4E"/>
    <w:rsid w:val="00C0440C"/>
    <w:rsid w:val="00C1336A"/>
    <w:rsid w:val="00C51521"/>
    <w:rsid w:val="00CD0363"/>
    <w:rsid w:val="00CD4950"/>
    <w:rsid w:val="00CE14FF"/>
    <w:rsid w:val="00CE51F4"/>
    <w:rsid w:val="00CF5EE3"/>
    <w:rsid w:val="00D058AD"/>
    <w:rsid w:val="00D147F6"/>
    <w:rsid w:val="00D16106"/>
    <w:rsid w:val="00D53E2C"/>
    <w:rsid w:val="00D55B95"/>
    <w:rsid w:val="00D97108"/>
    <w:rsid w:val="00DD4BBC"/>
    <w:rsid w:val="00E14346"/>
    <w:rsid w:val="00E1639B"/>
    <w:rsid w:val="00E22178"/>
    <w:rsid w:val="00E77C1C"/>
    <w:rsid w:val="00E95253"/>
    <w:rsid w:val="00E96CAF"/>
    <w:rsid w:val="00EA33B2"/>
    <w:rsid w:val="00ED0E05"/>
    <w:rsid w:val="00EE4358"/>
    <w:rsid w:val="00F67CCC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DA3F"/>
  <w15:chartTrackingRefBased/>
  <w15:docId w15:val="{B89133E7-86DA-4DC3-831F-CFEF92C2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5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C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rsp.wwu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83AB20E566647BFE874CEB656102E" ma:contentTypeVersion="7" ma:contentTypeDescription="Create a new document." ma:contentTypeScope="" ma:versionID="9f6459a3c9412b5e6e56d6cb3aa3440d">
  <xsd:schema xmlns:xsd="http://www.w3.org/2001/XMLSchema" xmlns:xs="http://www.w3.org/2001/XMLSchema" xmlns:p="http://schemas.microsoft.com/office/2006/metadata/properties" xmlns:ns3="74bbabe9-a98b-4b8d-ba2e-e3ebae1f7e4c" xmlns:ns4="52531d21-a992-4ee2-bc90-2089e93fda43" targetNamespace="http://schemas.microsoft.com/office/2006/metadata/properties" ma:root="true" ma:fieldsID="38e56102a243bd9df4fbbe8a9e15578d" ns3:_="" ns4:_="">
    <xsd:import namespace="74bbabe9-a98b-4b8d-ba2e-e3ebae1f7e4c"/>
    <xsd:import namespace="52531d21-a992-4ee2-bc90-2089e93fda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babe9-a98b-4b8d-ba2e-e3ebae1f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31d21-a992-4ee2-bc90-2089e93fd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5582E-FC60-4BA4-8FD7-206B79173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B298E-3556-4312-81AB-76D72BE22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babe9-a98b-4b8d-ba2e-e3ebae1f7e4c"/>
    <ds:schemaRef ds:uri="52531d21-a992-4ee2-bc90-2089e93fd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BCAC3-FC9D-4723-8098-E73387FEA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624</Words>
  <Characters>3340</Characters>
  <Application>Microsoft Office Word</Application>
  <DocSecurity>0</DocSecurity>
  <Lines>55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Patrick</dc:creator>
  <cp:keywords/>
  <dc:description/>
  <cp:lastModifiedBy>David Patrick</cp:lastModifiedBy>
  <cp:revision>26</cp:revision>
  <dcterms:created xsi:type="dcterms:W3CDTF">2020-04-07T21:55:00Z</dcterms:created>
  <dcterms:modified xsi:type="dcterms:W3CDTF">2020-04-20T20:44:00Z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0x010100B9D83AB20E566647BFE874CEB656102E</vt:lpwstr>
  </property>
</Properties>
</file>